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68760B" w:rsidRPr="00C902B4" w:rsidRDefault="0068760B" w:rsidP="0068760B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  <w:bookmarkStart w:id="0" w:name="_heading=h.yc2ng6bis83r" w:colFirst="0" w:colLast="0"/>
      <w:bookmarkEnd w:id="0"/>
      <w:r w:rsidRPr="00C902B4">
        <w:rPr>
          <w:rStyle w:val="Forte"/>
          <w:rFonts w:asciiTheme="minorHAnsi" w:hAnsiTheme="minorHAnsi" w:cs="Calibri"/>
          <w:color w:val="000000"/>
        </w:rPr>
        <w:t>EDITAL DE CHAMAMENTO PÚBLICO Nº 03/2023</w:t>
      </w:r>
    </w:p>
    <w:p w:rsidR="00A57B1F" w:rsidRDefault="0068760B" w:rsidP="0068760B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Theme="minorHAnsi" w:hAnsiTheme="minorHAnsi" w:cs="Calibri"/>
          <w:color w:val="000000"/>
        </w:rPr>
      </w:pPr>
      <w:r w:rsidRPr="00C902B4">
        <w:rPr>
          <w:rStyle w:val="Forte"/>
          <w:rFonts w:asciiTheme="minorHAnsi" w:hAnsiTheme="minorHAnsi" w:cs="Calibri"/>
          <w:color w:val="000000"/>
        </w:rPr>
        <w:t xml:space="preserve">EDITAL DE SELEÇÃO DE PROJETOS PARA FIRMAR TERMO DE EXECUÇÃO CULTURAL COM RECURSOS DA LEI COMPLEMENTAR 195/2022 (LEI PAULO GUSTAVO) </w:t>
      </w:r>
      <w:r>
        <w:rPr>
          <w:rStyle w:val="Forte"/>
          <w:rFonts w:asciiTheme="minorHAnsi" w:hAnsiTheme="minorHAnsi" w:cs="Calibri"/>
          <w:color w:val="000000"/>
        </w:rPr>
        <w:t>–</w:t>
      </w:r>
      <w:r w:rsidRPr="00C902B4">
        <w:rPr>
          <w:rStyle w:val="Forte"/>
          <w:rFonts w:asciiTheme="minorHAnsi" w:hAnsiTheme="minorHAnsi" w:cs="Calibri"/>
          <w:color w:val="000000"/>
        </w:rPr>
        <w:t xml:space="preserve"> </w:t>
      </w:r>
      <w:r>
        <w:rPr>
          <w:rStyle w:val="Forte"/>
          <w:rFonts w:asciiTheme="minorHAnsi" w:hAnsiTheme="minorHAnsi" w:cs="Calibri"/>
          <w:color w:val="000000"/>
        </w:rPr>
        <w:t>MOSTRAS E FESTIVAIS DE CINEMA</w:t>
      </w:r>
    </w:p>
    <w:p w:rsidR="0068760B" w:rsidRPr="0068760B" w:rsidRDefault="0068760B" w:rsidP="0068760B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A57B1F" w:rsidRPr="0068760B" w:rsidRDefault="003C62E6">
      <w:pPr>
        <w:widowControl/>
        <w:spacing w:line="276" w:lineRule="auto"/>
        <w:jc w:val="center"/>
        <w:rPr>
          <w:b/>
          <w:sz w:val="24"/>
          <w:szCs w:val="24"/>
          <w:highlight w:val="white"/>
        </w:rPr>
      </w:pPr>
      <w:r w:rsidRPr="0068760B">
        <w:rPr>
          <w:b/>
          <w:sz w:val="24"/>
          <w:szCs w:val="24"/>
        </w:rPr>
        <w:t>ANEXO I</w:t>
      </w:r>
      <w:r w:rsidR="0068760B">
        <w:rPr>
          <w:b/>
          <w:sz w:val="24"/>
          <w:szCs w:val="24"/>
        </w:rPr>
        <w:t>II</w:t>
      </w:r>
    </w:p>
    <w:p w:rsidR="00A57B1F" w:rsidRDefault="006D1621">
      <w:pPr>
        <w:widowControl/>
        <w:jc w:val="center"/>
        <w:rPr>
          <w:b/>
          <w:sz w:val="24"/>
          <w:szCs w:val="24"/>
          <w:highlight w:val="white"/>
        </w:rPr>
      </w:pPr>
      <w:r w:rsidRPr="0068760B">
        <w:rPr>
          <w:b/>
          <w:sz w:val="24"/>
          <w:szCs w:val="24"/>
          <w:highlight w:val="white"/>
        </w:rPr>
        <w:t>DECLARAÇÃO DE AFRODESCENDÊNCIA</w:t>
      </w:r>
    </w:p>
    <w:p w:rsidR="0068760B" w:rsidRDefault="0068760B">
      <w:pPr>
        <w:widowControl/>
        <w:jc w:val="center"/>
        <w:rPr>
          <w:b/>
          <w:sz w:val="24"/>
          <w:szCs w:val="24"/>
          <w:highlight w:val="white"/>
        </w:rPr>
      </w:pP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  <w:bookmarkStart w:id="2" w:name="_GoBack"/>
      <w:bookmarkEnd w:id="2"/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6D1621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 w:rsidRPr="00A36781">
        <w:t> </w:t>
      </w:r>
      <w:r w:rsidR="00A36781" w:rsidRPr="00A36781">
        <w:t>Aparecida - PB</w:t>
      </w:r>
      <w:r>
        <w:t>, &lt;dia&gt; de &lt;mês&gt; 202</w:t>
      </w:r>
      <w:r w:rsidR="0068760B">
        <w:t>3</w:t>
      </w:r>
      <w:r>
        <w:t>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9A3" w:rsidRDefault="00DA79A3">
      <w:r>
        <w:separator/>
      </w:r>
    </w:p>
  </w:endnote>
  <w:endnote w:type="continuationSeparator" w:id="0">
    <w:p w:rsidR="00DA79A3" w:rsidRDefault="00DA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4" o:spid="_x0000_s1026" style="position:absolute;margin-left:291pt;margin-top:764pt;width:215.55pt;height:41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A57B1F" w:rsidRDefault="006D1621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A57B1F" w:rsidRDefault="006D1621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A57B1F" w:rsidRDefault="006D1621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9A3" w:rsidRDefault="00DA79A3">
      <w:r>
        <w:separator/>
      </w:r>
    </w:p>
  </w:footnote>
  <w:footnote w:type="continuationSeparator" w:id="0">
    <w:p w:rsidR="00DA79A3" w:rsidRDefault="00DA7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2E6" w:rsidRDefault="003C62E6" w:rsidP="003C62E6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2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CB10159" wp14:editId="6D8D9795">
          <wp:extent cx="3360331" cy="681990"/>
          <wp:effectExtent l="0" t="0" r="0" b="381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3C62E6"/>
    <w:rsid w:val="00665BC4"/>
    <w:rsid w:val="0068760B"/>
    <w:rsid w:val="006D1621"/>
    <w:rsid w:val="00840675"/>
    <w:rsid w:val="00A36781"/>
    <w:rsid w:val="00A57B1F"/>
    <w:rsid w:val="00DA79A3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  <w:style w:type="character" w:styleId="Forte">
    <w:name w:val="Strong"/>
    <w:basedOn w:val="Fontepargpadro"/>
    <w:uiPriority w:val="22"/>
    <w:qFormat/>
    <w:rsid w:val="0068760B"/>
    <w:rPr>
      <w:b/>
      <w:bCs/>
    </w:rPr>
  </w:style>
  <w:style w:type="paragraph" w:customStyle="1" w:styleId="textocentralizado">
    <w:name w:val="texto_centralizado"/>
    <w:basedOn w:val="Normal"/>
    <w:rsid w:val="006876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6876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2023-08-23T21:20:00Z</dcterms:created>
  <dcterms:modified xsi:type="dcterms:W3CDTF">2023-08-23T21:20:00Z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